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0CB" w:rsidRDefault="00C674CF" w:rsidP="002979A8">
      <w:pPr>
        <w:pStyle w:val="Heading2"/>
        <w:ind w:left="0" w:firstLine="0"/>
        <w:jc w:val="center"/>
        <w:rPr>
          <w:rFonts w:asciiTheme="minorHAnsi" w:hAnsiTheme="minorHAnsi"/>
          <w:sz w:val="24"/>
          <w:szCs w:val="24"/>
        </w:rPr>
      </w:pPr>
      <w:r>
        <w:rPr>
          <w:rFonts w:ascii="Arial" w:hAnsi="Arial" w:cs="Arial"/>
          <w:b w:val="0"/>
          <w:noProof/>
          <w:szCs w:val="28"/>
          <w:u w:val="single"/>
          <w:lang w:eastAsia="en-GB"/>
        </w:rPr>
        <w:drawing>
          <wp:anchor distT="0" distB="0" distL="114300" distR="114300" simplePos="0" relativeHeight="251666432" behindDoc="0" locked="0" layoutInCell="1" allowOverlap="1">
            <wp:simplePos x="0" y="0"/>
            <wp:positionH relativeFrom="margin">
              <wp:align>left</wp:align>
            </wp:positionH>
            <wp:positionV relativeFrom="paragraph">
              <wp:posOffset>-295154</wp:posOffset>
            </wp:positionV>
            <wp:extent cx="1185545" cy="419100"/>
            <wp:effectExtent l="0" t="0" r="0" b="0"/>
            <wp:wrapNone/>
            <wp:docPr id="4" name="Picture 4"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4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4CF" w:rsidRPr="00C674CF" w:rsidRDefault="00C674CF" w:rsidP="00C674CF">
      <w:pPr>
        <w:jc w:val="center"/>
        <w:rPr>
          <w:rFonts w:ascii="Arial" w:hAnsi="Arial" w:cs="Arial"/>
          <w:b/>
          <w:color w:val="3B3838"/>
          <w:sz w:val="28"/>
          <w:szCs w:val="28"/>
        </w:rPr>
      </w:pPr>
      <w:r w:rsidRPr="00C674CF">
        <w:rPr>
          <w:rFonts w:ascii="Arial" w:hAnsi="Arial" w:cs="Arial"/>
          <w:b/>
          <w:color w:val="3B3838"/>
          <w:sz w:val="28"/>
          <w:szCs w:val="28"/>
        </w:rPr>
        <w:t>SHAMA WOMEN’S CENTRE</w:t>
      </w:r>
    </w:p>
    <w:p w:rsidR="00C674CF" w:rsidRDefault="00C674CF" w:rsidP="00C674CF">
      <w:pPr>
        <w:jc w:val="center"/>
        <w:rPr>
          <w:rFonts w:ascii="Arial" w:hAnsi="Arial" w:cs="Arial"/>
          <w:b/>
          <w:color w:val="3B3838"/>
          <w:sz w:val="28"/>
          <w:szCs w:val="28"/>
        </w:rPr>
      </w:pPr>
    </w:p>
    <w:p w:rsidR="00C674CF" w:rsidRDefault="00C674CF" w:rsidP="00C674CF">
      <w:pPr>
        <w:jc w:val="center"/>
        <w:rPr>
          <w:rFonts w:ascii="Arial" w:hAnsi="Arial" w:cs="Arial"/>
          <w:b/>
          <w:color w:val="3B3838"/>
          <w:sz w:val="28"/>
          <w:szCs w:val="28"/>
        </w:rPr>
      </w:pPr>
      <w:r w:rsidRPr="00C674CF">
        <w:rPr>
          <w:rFonts w:ascii="Arial" w:hAnsi="Arial" w:cs="Arial"/>
          <w:b/>
          <w:color w:val="3B3838"/>
          <w:sz w:val="28"/>
          <w:szCs w:val="28"/>
        </w:rPr>
        <w:t>VOLUNTEER POLICY</w:t>
      </w:r>
      <w:r w:rsidR="007E4EB6">
        <w:rPr>
          <w:rFonts w:ascii="Arial" w:hAnsi="Arial" w:cs="Arial"/>
          <w:b/>
          <w:color w:val="3B3838"/>
          <w:sz w:val="28"/>
          <w:szCs w:val="28"/>
        </w:rPr>
        <w:t xml:space="preserve"> and STATEMENT </w:t>
      </w:r>
    </w:p>
    <w:p w:rsidR="007E4EB6" w:rsidRPr="00C674CF" w:rsidRDefault="007E4EB6" w:rsidP="00C674CF">
      <w:pPr>
        <w:jc w:val="center"/>
        <w:rPr>
          <w:rFonts w:ascii="Arial" w:hAnsi="Arial" w:cs="Arial"/>
          <w:b/>
          <w:color w:val="3B3838"/>
          <w:sz w:val="28"/>
          <w:szCs w:val="28"/>
        </w:rPr>
      </w:pPr>
    </w:p>
    <w:p w:rsidR="007E4EB6" w:rsidRPr="009652E5" w:rsidRDefault="007E4EB6" w:rsidP="007E4EB6">
      <w:pPr>
        <w:rPr>
          <w:rFonts w:ascii="Arial" w:hAnsi="Arial" w:cs="Arial"/>
          <w:sz w:val="24"/>
        </w:rPr>
      </w:pPr>
      <w:r w:rsidRPr="009652E5">
        <w:rPr>
          <w:rFonts w:ascii="Arial" w:hAnsi="Arial" w:cs="Arial"/>
          <w:sz w:val="24"/>
        </w:rPr>
        <w:t>Shama Women’s Centre welcome</w:t>
      </w:r>
      <w:r>
        <w:rPr>
          <w:rFonts w:ascii="Arial" w:hAnsi="Arial" w:cs="Arial"/>
          <w:sz w:val="24"/>
        </w:rPr>
        <w:t>s</w:t>
      </w:r>
      <w:r w:rsidRPr="009652E5">
        <w:rPr>
          <w:rFonts w:ascii="Arial" w:hAnsi="Arial" w:cs="Arial"/>
          <w:sz w:val="24"/>
        </w:rPr>
        <w:t xml:space="preserve"> volunteers to support our regular staff in the service we provide to our members.</w:t>
      </w:r>
    </w:p>
    <w:p w:rsidR="007E4EB6" w:rsidRPr="009652E5" w:rsidRDefault="007E4EB6" w:rsidP="007E4EB6">
      <w:pPr>
        <w:rPr>
          <w:rFonts w:ascii="Arial" w:hAnsi="Arial" w:cs="Arial"/>
          <w:sz w:val="24"/>
        </w:rPr>
      </w:pPr>
    </w:p>
    <w:p w:rsidR="007E4EB6" w:rsidRPr="009652E5" w:rsidRDefault="007E4EB6" w:rsidP="007E4EB6">
      <w:pPr>
        <w:rPr>
          <w:rFonts w:ascii="Arial" w:hAnsi="Arial" w:cs="Arial"/>
          <w:sz w:val="24"/>
        </w:rPr>
      </w:pPr>
      <w:r w:rsidRPr="009652E5">
        <w:rPr>
          <w:rFonts w:ascii="Arial" w:hAnsi="Arial" w:cs="Arial"/>
          <w:sz w:val="24"/>
        </w:rPr>
        <w:t>We will provide our volunteers with the necessary training for the work required and hope that they will gain experience and a variety of skills as a result of their work at Shama Women’s Centre.</w:t>
      </w:r>
    </w:p>
    <w:p w:rsidR="009652E5" w:rsidRPr="009652E5" w:rsidRDefault="009652E5" w:rsidP="00FC064B">
      <w:pPr>
        <w:pStyle w:val="Heading3"/>
        <w:rPr>
          <w:rFonts w:ascii="Arial" w:hAnsi="Arial" w:cs="Arial"/>
          <w:sz w:val="4"/>
          <w:szCs w:val="4"/>
        </w:rPr>
      </w:pPr>
    </w:p>
    <w:p w:rsidR="00FC064B" w:rsidRDefault="003C4AD5" w:rsidP="00FC064B">
      <w:pPr>
        <w:pStyle w:val="Heading3"/>
        <w:rPr>
          <w:rFonts w:ascii="Arial" w:hAnsi="Arial" w:cs="Arial"/>
          <w:szCs w:val="24"/>
        </w:rPr>
      </w:pPr>
      <w:r w:rsidRPr="009652E5">
        <w:rPr>
          <w:rFonts w:ascii="Arial" w:hAnsi="Arial" w:cs="Arial"/>
          <w:szCs w:val="24"/>
        </w:rPr>
        <w:t>Recruitment</w:t>
      </w:r>
    </w:p>
    <w:p w:rsidR="007E4EB6" w:rsidRPr="007E4EB6" w:rsidRDefault="007E4EB6" w:rsidP="007E4EB6"/>
    <w:p w:rsidR="003C4AD5" w:rsidRPr="009652E5" w:rsidRDefault="003C4AD5" w:rsidP="00FC064B">
      <w:pPr>
        <w:jc w:val="both"/>
        <w:rPr>
          <w:rFonts w:ascii="Arial" w:hAnsi="Arial" w:cs="Arial"/>
          <w:sz w:val="24"/>
        </w:rPr>
      </w:pPr>
      <w:r w:rsidRPr="009652E5">
        <w:rPr>
          <w:rFonts w:ascii="Arial" w:hAnsi="Arial" w:cs="Arial"/>
          <w:sz w:val="24"/>
        </w:rPr>
        <w:t xml:space="preserve">We will use appropriate means to advertise for volunteers locally that take into account the principles of our Equal Opportunities and Diversity Policies. The applicant will have to complete an application form, but help can be given with this if necessary. The applicant will be </w:t>
      </w:r>
      <w:r w:rsidR="005F5B4F" w:rsidRPr="009652E5">
        <w:rPr>
          <w:rFonts w:ascii="Arial" w:hAnsi="Arial" w:cs="Arial"/>
          <w:sz w:val="24"/>
        </w:rPr>
        <w:t xml:space="preserve">invited to an informal interview </w:t>
      </w:r>
      <w:r w:rsidRPr="009652E5">
        <w:rPr>
          <w:rFonts w:ascii="Arial" w:hAnsi="Arial" w:cs="Arial"/>
          <w:sz w:val="24"/>
        </w:rPr>
        <w:t xml:space="preserve">by the </w:t>
      </w:r>
      <w:r w:rsidRPr="009652E5">
        <w:rPr>
          <w:rFonts w:ascii="Arial" w:hAnsi="Arial" w:cs="Arial"/>
          <w:iCs/>
          <w:sz w:val="24"/>
        </w:rPr>
        <w:t>Coordinat</w:t>
      </w:r>
      <w:r w:rsidR="00355618" w:rsidRPr="009652E5">
        <w:rPr>
          <w:rFonts w:ascii="Arial" w:hAnsi="Arial" w:cs="Arial"/>
          <w:iCs/>
          <w:sz w:val="24"/>
        </w:rPr>
        <w:t>or or Manager</w:t>
      </w:r>
      <w:r w:rsidRPr="009652E5">
        <w:rPr>
          <w:rFonts w:ascii="Arial" w:hAnsi="Arial" w:cs="Arial"/>
          <w:sz w:val="24"/>
        </w:rPr>
        <w:t xml:space="preserve"> and if this is successful the two re</w:t>
      </w:r>
      <w:r w:rsidR="005F5B4F" w:rsidRPr="009652E5">
        <w:rPr>
          <w:rFonts w:ascii="Arial" w:hAnsi="Arial" w:cs="Arial"/>
          <w:sz w:val="24"/>
        </w:rPr>
        <w:t>ferences asked for will be taken</w:t>
      </w:r>
      <w:r w:rsidRPr="009652E5">
        <w:rPr>
          <w:rFonts w:ascii="Arial" w:hAnsi="Arial" w:cs="Arial"/>
          <w:sz w:val="24"/>
        </w:rPr>
        <w:t xml:space="preserve"> up. </w:t>
      </w:r>
    </w:p>
    <w:p w:rsidR="003C4AD5" w:rsidRPr="009652E5" w:rsidRDefault="003C4AD5" w:rsidP="00FC064B">
      <w:pPr>
        <w:jc w:val="both"/>
        <w:rPr>
          <w:rFonts w:ascii="Arial" w:hAnsi="Arial" w:cs="Arial"/>
          <w:sz w:val="24"/>
        </w:rPr>
      </w:pPr>
    </w:p>
    <w:p w:rsidR="003C4AD5" w:rsidRPr="009652E5" w:rsidRDefault="003C4AD5" w:rsidP="00FC064B">
      <w:pPr>
        <w:jc w:val="both"/>
        <w:rPr>
          <w:rFonts w:ascii="Arial" w:hAnsi="Arial" w:cs="Arial"/>
          <w:sz w:val="24"/>
        </w:rPr>
      </w:pPr>
      <w:r w:rsidRPr="009652E5">
        <w:rPr>
          <w:rFonts w:ascii="Arial" w:hAnsi="Arial" w:cs="Arial"/>
          <w:sz w:val="24"/>
        </w:rPr>
        <w:t xml:space="preserve">A Disclosure Debarring Service check </w:t>
      </w:r>
      <w:r w:rsidR="005F5B4F" w:rsidRPr="009652E5">
        <w:rPr>
          <w:rFonts w:ascii="Arial" w:hAnsi="Arial" w:cs="Arial"/>
          <w:sz w:val="24"/>
        </w:rPr>
        <w:t xml:space="preserve">will </w:t>
      </w:r>
      <w:r w:rsidRPr="009652E5">
        <w:rPr>
          <w:rFonts w:ascii="Arial" w:hAnsi="Arial" w:cs="Arial"/>
          <w:sz w:val="24"/>
        </w:rPr>
        <w:t xml:space="preserve">be made </w:t>
      </w:r>
      <w:r w:rsidR="00CC77FB" w:rsidRPr="009652E5">
        <w:rPr>
          <w:rFonts w:ascii="Arial" w:hAnsi="Arial" w:cs="Arial"/>
          <w:sz w:val="24"/>
        </w:rPr>
        <w:t xml:space="preserve">for the volunteer </w:t>
      </w:r>
      <w:r w:rsidRPr="009652E5">
        <w:rPr>
          <w:rFonts w:ascii="Arial" w:hAnsi="Arial" w:cs="Arial"/>
          <w:sz w:val="24"/>
        </w:rPr>
        <w:t>(</w:t>
      </w:r>
      <w:r w:rsidRPr="009652E5">
        <w:rPr>
          <w:rFonts w:ascii="Arial" w:hAnsi="Arial" w:cs="Arial"/>
          <w:i/>
          <w:iCs/>
          <w:sz w:val="24"/>
        </w:rPr>
        <w:t>if relevant)</w:t>
      </w:r>
      <w:r w:rsidR="00CC77FB" w:rsidRPr="009652E5">
        <w:rPr>
          <w:rFonts w:ascii="Arial" w:hAnsi="Arial" w:cs="Arial"/>
          <w:sz w:val="24"/>
        </w:rPr>
        <w:t>.</w:t>
      </w:r>
    </w:p>
    <w:p w:rsidR="003C4AD5" w:rsidRDefault="003C4AD5" w:rsidP="00FC064B">
      <w:pPr>
        <w:pStyle w:val="Heading3"/>
        <w:rPr>
          <w:rFonts w:ascii="Arial" w:hAnsi="Arial" w:cs="Arial"/>
          <w:szCs w:val="24"/>
        </w:rPr>
      </w:pPr>
      <w:r w:rsidRPr="009652E5">
        <w:rPr>
          <w:rFonts w:ascii="Arial" w:hAnsi="Arial" w:cs="Arial"/>
          <w:szCs w:val="24"/>
        </w:rPr>
        <w:t>Induction and Training</w:t>
      </w:r>
    </w:p>
    <w:p w:rsidR="007E4EB6" w:rsidRPr="007E4EB6" w:rsidRDefault="007E4EB6" w:rsidP="007E4EB6"/>
    <w:p w:rsidR="005F5B4F" w:rsidRPr="009652E5" w:rsidRDefault="003C4AD5" w:rsidP="00FC064B">
      <w:pPr>
        <w:jc w:val="both"/>
        <w:rPr>
          <w:rFonts w:ascii="Arial" w:hAnsi="Arial" w:cs="Arial"/>
          <w:sz w:val="24"/>
        </w:rPr>
      </w:pPr>
      <w:r w:rsidRPr="009652E5">
        <w:rPr>
          <w:rFonts w:ascii="Arial" w:hAnsi="Arial" w:cs="Arial"/>
          <w:sz w:val="24"/>
        </w:rPr>
        <w:t>There will be an induction prepared and delivered by the</w:t>
      </w:r>
      <w:r w:rsidR="005F5B4F" w:rsidRPr="009652E5">
        <w:rPr>
          <w:rFonts w:ascii="Arial" w:hAnsi="Arial" w:cs="Arial"/>
          <w:sz w:val="24"/>
        </w:rPr>
        <w:t xml:space="preserve"> Volunteer Coordinator</w:t>
      </w:r>
      <w:r w:rsidR="00684082" w:rsidRPr="009652E5">
        <w:rPr>
          <w:rFonts w:ascii="Arial" w:hAnsi="Arial" w:cs="Arial"/>
          <w:sz w:val="24"/>
        </w:rPr>
        <w:t xml:space="preserve">.  In addition to this an </w:t>
      </w:r>
      <w:r w:rsidR="005F5B4F" w:rsidRPr="009652E5">
        <w:rPr>
          <w:rFonts w:ascii="Arial" w:hAnsi="Arial" w:cs="Arial"/>
          <w:sz w:val="24"/>
        </w:rPr>
        <w:t>appropriate staff team member</w:t>
      </w:r>
      <w:r w:rsidR="00684082" w:rsidRPr="009652E5">
        <w:rPr>
          <w:rFonts w:ascii="Arial" w:hAnsi="Arial" w:cs="Arial"/>
          <w:sz w:val="24"/>
        </w:rPr>
        <w:t xml:space="preserve"> maybe also involved in your induction and training. This will be </w:t>
      </w:r>
      <w:r w:rsidR="005F5B4F" w:rsidRPr="009652E5">
        <w:rPr>
          <w:rFonts w:ascii="Arial" w:hAnsi="Arial" w:cs="Arial"/>
          <w:sz w:val="24"/>
        </w:rPr>
        <w:t>dependent on the volunteering role undertaken</w:t>
      </w:r>
      <w:r w:rsidR="00684082" w:rsidRPr="009652E5">
        <w:rPr>
          <w:rFonts w:ascii="Arial" w:hAnsi="Arial" w:cs="Arial"/>
          <w:sz w:val="24"/>
        </w:rPr>
        <w:t xml:space="preserve">.   </w:t>
      </w:r>
    </w:p>
    <w:p w:rsidR="005F5B4F" w:rsidRPr="009652E5" w:rsidRDefault="005F5B4F" w:rsidP="00FC064B">
      <w:pPr>
        <w:jc w:val="both"/>
        <w:rPr>
          <w:rFonts w:ascii="Arial" w:hAnsi="Arial" w:cs="Arial"/>
          <w:sz w:val="24"/>
        </w:rPr>
      </w:pPr>
    </w:p>
    <w:p w:rsidR="003C4AD5" w:rsidRPr="009652E5" w:rsidRDefault="003C4AD5" w:rsidP="00FC064B">
      <w:pPr>
        <w:jc w:val="both"/>
        <w:rPr>
          <w:rFonts w:ascii="Arial" w:hAnsi="Arial" w:cs="Arial"/>
          <w:sz w:val="24"/>
        </w:rPr>
      </w:pPr>
      <w:r w:rsidRPr="009652E5">
        <w:rPr>
          <w:rFonts w:ascii="Arial" w:hAnsi="Arial" w:cs="Arial"/>
          <w:sz w:val="24"/>
        </w:rPr>
        <w:t>This will include:</w:t>
      </w:r>
    </w:p>
    <w:p w:rsidR="005F5B4F" w:rsidRPr="009652E5" w:rsidRDefault="005F5B4F" w:rsidP="00FC064B">
      <w:pPr>
        <w:jc w:val="both"/>
        <w:rPr>
          <w:rFonts w:ascii="Arial" w:hAnsi="Arial" w:cs="Arial"/>
          <w:sz w:val="24"/>
        </w:rPr>
      </w:pPr>
    </w:p>
    <w:p w:rsidR="003C4AD5" w:rsidRPr="009652E5" w:rsidRDefault="003C4AD5" w:rsidP="00FC064B">
      <w:pPr>
        <w:numPr>
          <w:ilvl w:val="0"/>
          <w:numId w:val="1"/>
        </w:numPr>
        <w:jc w:val="both"/>
        <w:rPr>
          <w:rFonts w:ascii="Arial" w:hAnsi="Arial" w:cs="Arial"/>
          <w:sz w:val="24"/>
        </w:rPr>
      </w:pPr>
      <w:r w:rsidRPr="009652E5">
        <w:rPr>
          <w:rFonts w:ascii="Arial" w:hAnsi="Arial" w:cs="Arial"/>
          <w:sz w:val="24"/>
        </w:rPr>
        <w:t>The role of the volunteer</w:t>
      </w:r>
    </w:p>
    <w:p w:rsidR="003C4AD5" w:rsidRPr="009652E5" w:rsidRDefault="003C4AD5" w:rsidP="00FC064B">
      <w:pPr>
        <w:numPr>
          <w:ilvl w:val="0"/>
          <w:numId w:val="1"/>
        </w:numPr>
        <w:jc w:val="both"/>
        <w:rPr>
          <w:rFonts w:ascii="Arial" w:hAnsi="Arial" w:cs="Arial"/>
          <w:sz w:val="24"/>
        </w:rPr>
      </w:pPr>
      <w:r w:rsidRPr="009652E5">
        <w:rPr>
          <w:rFonts w:ascii="Arial" w:hAnsi="Arial" w:cs="Arial"/>
          <w:sz w:val="24"/>
        </w:rPr>
        <w:t>A list of all staff members and volunteers</w:t>
      </w:r>
    </w:p>
    <w:p w:rsidR="003C4AD5" w:rsidRPr="009652E5" w:rsidRDefault="006C1CEC" w:rsidP="00FC064B">
      <w:pPr>
        <w:numPr>
          <w:ilvl w:val="0"/>
          <w:numId w:val="1"/>
        </w:numPr>
        <w:jc w:val="both"/>
        <w:rPr>
          <w:rFonts w:ascii="Arial" w:hAnsi="Arial" w:cs="Arial"/>
          <w:sz w:val="24"/>
        </w:rPr>
      </w:pPr>
      <w:r>
        <w:rPr>
          <w:rFonts w:ascii="Arial" w:hAnsi="Arial" w:cs="Arial"/>
          <w:sz w:val="24"/>
        </w:rPr>
        <w:t>A</w:t>
      </w:r>
      <w:r w:rsidR="003C4AD5" w:rsidRPr="009652E5">
        <w:rPr>
          <w:rFonts w:ascii="Arial" w:hAnsi="Arial" w:cs="Arial"/>
          <w:sz w:val="24"/>
        </w:rPr>
        <w:t xml:space="preserve"> list of Management Committee members and sub-committees</w:t>
      </w:r>
    </w:p>
    <w:p w:rsidR="00893EE9" w:rsidRPr="00507B99" w:rsidRDefault="003C4AD5" w:rsidP="00507B99">
      <w:pPr>
        <w:pStyle w:val="ListParagraph"/>
        <w:numPr>
          <w:ilvl w:val="0"/>
          <w:numId w:val="6"/>
        </w:numPr>
        <w:rPr>
          <w:rFonts w:ascii="Arial" w:hAnsi="Arial" w:cs="Arial"/>
          <w:sz w:val="24"/>
        </w:rPr>
      </w:pPr>
      <w:r w:rsidRPr="00507B99">
        <w:rPr>
          <w:rFonts w:ascii="Arial" w:hAnsi="Arial" w:cs="Arial"/>
          <w:sz w:val="24"/>
        </w:rPr>
        <w:t>Copies of all the relevant policies including this Volunteer po</w:t>
      </w:r>
      <w:r w:rsidR="004C6E06" w:rsidRPr="00507B99">
        <w:rPr>
          <w:rFonts w:ascii="Arial" w:hAnsi="Arial" w:cs="Arial"/>
          <w:sz w:val="24"/>
        </w:rPr>
        <w:t xml:space="preserve">licy, </w:t>
      </w:r>
      <w:r w:rsidR="00893EE9" w:rsidRPr="00507B99">
        <w:rPr>
          <w:rFonts w:ascii="Arial" w:hAnsi="Arial" w:cs="Arial"/>
          <w:sz w:val="24"/>
        </w:rPr>
        <w:t>Confidentiality,</w:t>
      </w:r>
      <w:r w:rsidR="005E26BC" w:rsidRPr="00507B99">
        <w:rPr>
          <w:rFonts w:ascii="Arial" w:hAnsi="Arial" w:cs="Arial"/>
          <w:sz w:val="24"/>
        </w:rPr>
        <w:t xml:space="preserve"> </w:t>
      </w:r>
      <w:r w:rsidRPr="00507B99">
        <w:rPr>
          <w:rFonts w:ascii="Arial" w:hAnsi="Arial" w:cs="Arial"/>
          <w:sz w:val="24"/>
        </w:rPr>
        <w:t xml:space="preserve">Health and Safety, </w:t>
      </w:r>
      <w:r w:rsidR="005E26BC" w:rsidRPr="00507B99">
        <w:rPr>
          <w:rFonts w:ascii="Arial" w:hAnsi="Arial" w:cs="Arial"/>
          <w:sz w:val="24"/>
        </w:rPr>
        <w:t xml:space="preserve">Safeguarding Vulnerable Adults, </w:t>
      </w:r>
      <w:r w:rsidR="00CC77FB" w:rsidRPr="00507B99">
        <w:rPr>
          <w:rFonts w:ascii="Arial" w:hAnsi="Arial" w:cs="Arial"/>
          <w:sz w:val="24"/>
        </w:rPr>
        <w:t>Child Protection</w:t>
      </w:r>
      <w:r w:rsidR="004C6E06" w:rsidRPr="00507B99">
        <w:rPr>
          <w:rFonts w:ascii="Arial" w:hAnsi="Arial" w:cs="Arial"/>
          <w:sz w:val="24"/>
        </w:rPr>
        <w:t>,</w:t>
      </w:r>
      <w:r w:rsidR="00507B99" w:rsidRPr="00507B99">
        <w:rPr>
          <w:rFonts w:ascii="Arial" w:hAnsi="Arial" w:cs="Arial"/>
          <w:sz w:val="24"/>
        </w:rPr>
        <w:t xml:space="preserve"> Violence Against Women and Girls</w:t>
      </w:r>
      <w:r w:rsidR="00507B99">
        <w:rPr>
          <w:rFonts w:ascii="Arial" w:hAnsi="Arial" w:cs="Arial"/>
          <w:sz w:val="24"/>
        </w:rPr>
        <w:t xml:space="preserve">, </w:t>
      </w:r>
      <w:r w:rsidR="00893EE9" w:rsidRPr="00507B99">
        <w:rPr>
          <w:rFonts w:ascii="Arial" w:hAnsi="Arial" w:cs="Arial"/>
          <w:sz w:val="24"/>
        </w:rPr>
        <w:t>Equality &amp; Diversity</w:t>
      </w:r>
      <w:r w:rsidR="005E26BC" w:rsidRPr="00507B99">
        <w:rPr>
          <w:rFonts w:ascii="Arial" w:hAnsi="Arial" w:cs="Arial"/>
          <w:sz w:val="24"/>
        </w:rPr>
        <w:t xml:space="preserve">, Lone working, Professional Code of Conduct and Data Protection </w:t>
      </w:r>
    </w:p>
    <w:p w:rsidR="003C4AD5" w:rsidRPr="009652E5" w:rsidRDefault="003C4AD5" w:rsidP="00FC064B">
      <w:pPr>
        <w:numPr>
          <w:ilvl w:val="0"/>
          <w:numId w:val="1"/>
        </w:numPr>
        <w:jc w:val="both"/>
        <w:rPr>
          <w:rFonts w:ascii="Arial" w:hAnsi="Arial" w:cs="Arial"/>
          <w:sz w:val="24"/>
        </w:rPr>
      </w:pPr>
      <w:r w:rsidRPr="009652E5">
        <w:rPr>
          <w:rFonts w:ascii="Arial" w:hAnsi="Arial" w:cs="Arial"/>
          <w:sz w:val="24"/>
        </w:rPr>
        <w:t>Essential procedures i.e. timekeeping, rota etc.</w:t>
      </w:r>
    </w:p>
    <w:p w:rsidR="003C4AD5" w:rsidRPr="009652E5" w:rsidRDefault="003C4AD5" w:rsidP="00FC064B">
      <w:pPr>
        <w:numPr>
          <w:ilvl w:val="0"/>
          <w:numId w:val="1"/>
        </w:numPr>
        <w:jc w:val="both"/>
        <w:rPr>
          <w:rFonts w:ascii="Arial" w:hAnsi="Arial" w:cs="Arial"/>
          <w:sz w:val="24"/>
        </w:rPr>
      </w:pPr>
      <w:r w:rsidRPr="009652E5">
        <w:rPr>
          <w:rFonts w:ascii="Arial" w:hAnsi="Arial" w:cs="Arial"/>
          <w:sz w:val="24"/>
        </w:rPr>
        <w:t>Induction training and details of ongoing training</w:t>
      </w:r>
    </w:p>
    <w:p w:rsidR="003C4AD5" w:rsidRPr="009652E5" w:rsidRDefault="003C4AD5" w:rsidP="00FC064B">
      <w:pPr>
        <w:numPr>
          <w:ilvl w:val="0"/>
          <w:numId w:val="1"/>
        </w:numPr>
        <w:jc w:val="both"/>
        <w:rPr>
          <w:rFonts w:ascii="Arial" w:hAnsi="Arial" w:cs="Arial"/>
          <w:sz w:val="24"/>
        </w:rPr>
      </w:pPr>
      <w:r w:rsidRPr="009652E5">
        <w:rPr>
          <w:rFonts w:ascii="Arial" w:hAnsi="Arial" w:cs="Arial"/>
          <w:sz w:val="24"/>
        </w:rPr>
        <w:t>Information about the relevant Code of Practice</w:t>
      </w:r>
    </w:p>
    <w:p w:rsidR="003C4AD5" w:rsidRPr="009652E5" w:rsidRDefault="003C4AD5" w:rsidP="00FC064B">
      <w:pPr>
        <w:numPr>
          <w:ilvl w:val="0"/>
          <w:numId w:val="1"/>
        </w:numPr>
        <w:jc w:val="both"/>
        <w:rPr>
          <w:rFonts w:ascii="Arial" w:hAnsi="Arial" w:cs="Arial"/>
          <w:sz w:val="24"/>
        </w:rPr>
      </w:pPr>
      <w:r w:rsidRPr="009652E5">
        <w:rPr>
          <w:rFonts w:ascii="Arial" w:hAnsi="Arial" w:cs="Arial"/>
          <w:sz w:val="24"/>
        </w:rPr>
        <w:t>Other information as appropriate.</w:t>
      </w:r>
    </w:p>
    <w:p w:rsidR="00355618" w:rsidRPr="009652E5" w:rsidRDefault="00355618" w:rsidP="00FC064B">
      <w:pPr>
        <w:ind w:left="1440"/>
        <w:jc w:val="both"/>
        <w:rPr>
          <w:rFonts w:ascii="Arial" w:hAnsi="Arial" w:cs="Arial"/>
          <w:sz w:val="24"/>
        </w:rPr>
      </w:pPr>
    </w:p>
    <w:p w:rsidR="003C4AD5" w:rsidRPr="009652E5" w:rsidRDefault="003C4AD5" w:rsidP="00FC064B">
      <w:pPr>
        <w:jc w:val="both"/>
        <w:rPr>
          <w:rFonts w:ascii="Arial" w:hAnsi="Arial" w:cs="Arial"/>
          <w:sz w:val="24"/>
        </w:rPr>
      </w:pPr>
      <w:r w:rsidRPr="009652E5">
        <w:rPr>
          <w:rFonts w:ascii="Arial" w:hAnsi="Arial" w:cs="Arial"/>
          <w:sz w:val="24"/>
        </w:rPr>
        <w:t>T</w:t>
      </w:r>
      <w:r w:rsidR="00FC064B" w:rsidRPr="009652E5">
        <w:rPr>
          <w:rFonts w:ascii="Arial" w:hAnsi="Arial" w:cs="Arial"/>
          <w:sz w:val="24"/>
        </w:rPr>
        <w:t xml:space="preserve">here will be a trial period of </w:t>
      </w:r>
      <w:r w:rsidR="004D6577" w:rsidRPr="00C174B5">
        <w:rPr>
          <w:rFonts w:ascii="Arial" w:hAnsi="Arial" w:cs="Arial"/>
          <w:sz w:val="24"/>
        </w:rPr>
        <w:t>8 wee</w:t>
      </w:r>
      <w:r w:rsidRPr="00C174B5">
        <w:rPr>
          <w:rFonts w:ascii="Arial" w:hAnsi="Arial" w:cs="Arial"/>
          <w:sz w:val="24"/>
        </w:rPr>
        <w:t>ks</w:t>
      </w:r>
      <w:r w:rsidRPr="009652E5">
        <w:rPr>
          <w:rFonts w:ascii="Arial" w:hAnsi="Arial" w:cs="Arial"/>
          <w:sz w:val="24"/>
        </w:rPr>
        <w:t xml:space="preserve"> to give the organisation and the volunteer time to discover if they are suited to each other. A review will be made midway through the trial period and also at the end. </w:t>
      </w:r>
    </w:p>
    <w:p w:rsidR="003C4AD5" w:rsidRDefault="003C4AD5" w:rsidP="00FC064B">
      <w:pPr>
        <w:pStyle w:val="Heading3"/>
        <w:rPr>
          <w:rFonts w:ascii="Arial" w:hAnsi="Arial" w:cs="Arial"/>
          <w:szCs w:val="24"/>
        </w:rPr>
      </w:pPr>
      <w:r w:rsidRPr="009652E5">
        <w:rPr>
          <w:rFonts w:ascii="Arial" w:hAnsi="Arial" w:cs="Arial"/>
          <w:szCs w:val="24"/>
        </w:rPr>
        <w:lastRenderedPageBreak/>
        <w:t>Expenses</w:t>
      </w:r>
      <w:r w:rsidR="009652E5">
        <w:rPr>
          <w:rFonts w:ascii="Arial" w:hAnsi="Arial" w:cs="Arial"/>
          <w:szCs w:val="24"/>
        </w:rPr>
        <w:t xml:space="preserve"> Incurred</w:t>
      </w:r>
    </w:p>
    <w:p w:rsidR="007E4EB6" w:rsidRPr="007E4EB6" w:rsidRDefault="007E4EB6" w:rsidP="007E4EB6"/>
    <w:p w:rsidR="003C4AD5" w:rsidRPr="009652E5" w:rsidRDefault="003C4AD5" w:rsidP="00FC064B">
      <w:pPr>
        <w:jc w:val="both"/>
        <w:rPr>
          <w:rFonts w:ascii="Arial" w:hAnsi="Arial" w:cs="Arial"/>
          <w:sz w:val="24"/>
        </w:rPr>
      </w:pPr>
      <w:r w:rsidRPr="009652E5">
        <w:rPr>
          <w:rFonts w:ascii="Arial" w:hAnsi="Arial" w:cs="Arial"/>
          <w:sz w:val="24"/>
        </w:rPr>
        <w:t>We value our volunteers and want to ensure that there are no barriers to volunteer involvement. All out-of-pocket expenses, if required, will be reimbursed, incl</w:t>
      </w:r>
      <w:r w:rsidR="005E26BC">
        <w:rPr>
          <w:rFonts w:ascii="Arial" w:hAnsi="Arial" w:cs="Arial"/>
          <w:sz w:val="24"/>
        </w:rPr>
        <w:t>uding expenses for travel</w:t>
      </w:r>
      <w:r w:rsidR="00FC064B" w:rsidRPr="009652E5">
        <w:rPr>
          <w:rFonts w:ascii="Arial" w:hAnsi="Arial" w:cs="Arial"/>
          <w:sz w:val="24"/>
        </w:rPr>
        <w:t xml:space="preserve"> (</w:t>
      </w:r>
      <w:r w:rsidRPr="009652E5">
        <w:rPr>
          <w:rFonts w:ascii="Arial" w:hAnsi="Arial" w:cs="Arial"/>
          <w:sz w:val="24"/>
        </w:rPr>
        <w:t xml:space="preserve">see volunteer expenses policy). In order to claim expenses, an expenses form </w:t>
      </w:r>
      <w:r w:rsidR="00FC064B" w:rsidRPr="009652E5">
        <w:rPr>
          <w:rFonts w:ascii="Arial" w:hAnsi="Arial" w:cs="Arial"/>
          <w:sz w:val="24"/>
        </w:rPr>
        <w:t xml:space="preserve">must be completed and given to </w:t>
      </w:r>
      <w:r w:rsidRPr="009652E5">
        <w:rPr>
          <w:rFonts w:ascii="Arial" w:hAnsi="Arial" w:cs="Arial"/>
          <w:sz w:val="24"/>
        </w:rPr>
        <w:t>your Manager</w:t>
      </w:r>
      <w:r w:rsidR="009652E5">
        <w:rPr>
          <w:rFonts w:ascii="Arial" w:hAnsi="Arial" w:cs="Arial"/>
          <w:sz w:val="24"/>
        </w:rPr>
        <w:t>/</w:t>
      </w:r>
      <w:r w:rsidR="00684082" w:rsidRPr="009652E5">
        <w:rPr>
          <w:rFonts w:ascii="Arial" w:hAnsi="Arial" w:cs="Arial"/>
          <w:sz w:val="24"/>
        </w:rPr>
        <w:t>Volunteer Coordinator</w:t>
      </w:r>
      <w:r w:rsidRPr="009652E5">
        <w:rPr>
          <w:rFonts w:ascii="Arial" w:hAnsi="Arial" w:cs="Arial"/>
          <w:sz w:val="24"/>
        </w:rPr>
        <w:t>.</w:t>
      </w:r>
    </w:p>
    <w:p w:rsidR="003C4AD5" w:rsidRDefault="003C4AD5" w:rsidP="00FC064B">
      <w:pPr>
        <w:pStyle w:val="Heading3"/>
        <w:rPr>
          <w:rFonts w:ascii="Arial" w:hAnsi="Arial" w:cs="Arial"/>
          <w:szCs w:val="24"/>
        </w:rPr>
      </w:pPr>
      <w:r w:rsidRPr="009652E5">
        <w:rPr>
          <w:rFonts w:ascii="Arial" w:hAnsi="Arial" w:cs="Arial"/>
          <w:szCs w:val="24"/>
        </w:rPr>
        <w:t xml:space="preserve">Support </w:t>
      </w:r>
      <w:r w:rsidR="000B6367">
        <w:rPr>
          <w:rFonts w:ascii="Arial" w:hAnsi="Arial" w:cs="Arial"/>
          <w:szCs w:val="24"/>
        </w:rPr>
        <w:t>and Supervision</w:t>
      </w:r>
    </w:p>
    <w:p w:rsidR="007E4EB6" w:rsidRPr="007E4EB6" w:rsidRDefault="007E4EB6" w:rsidP="007E4EB6"/>
    <w:p w:rsidR="009652E5" w:rsidRDefault="00684082" w:rsidP="00FC064B">
      <w:pPr>
        <w:jc w:val="both"/>
        <w:rPr>
          <w:rFonts w:ascii="Arial" w:hAnsi="Arial" w:cs="Arial"/>
          <w:sz w:val="24"/>
        </w:rPr>
      </w:pPr>
      <w:r w:rsidRPr="009652E5">
        <w:rPr>
          <w:rFonts w:ascii="Arial" w:hAnsi="Arial" w:cs="Arial"/>
          <w:sz w:val="24"/>
        </w:rPr>
        <w:t>The Volunteer Coordinator</w:t>
      </w:r>
      <w:r w:rsidR="003C4AD5" w:rsidRPr="009652E5">
        <w:rPr>
          <w:rFonts w:ascii="Arial" w:hAnsi="Arial" w:cs="Arial"/>
          <w:sz w:val="24"/>
        </w:rPr>
        <w:t xml:space="preserve"> and other </w:t>
      </w:r>
      <w:r w:rsidR="00AD56F0" w:rsidRPr="009652E5">
        <w:rPr>
          <w:rFonts w:ascii="Arial" w:hAnsi="Arial" w:cs="Arial"/>
          <w:sz w:val="24"/>
        </w:rPr>
        <w:t>staff</w:t>
      </w:r>
      <w:r w:rsidR="003C4AD5" w:rsidRPr="009652E5">
        <w:rPr>
          <w:rFonts w:ascii="Arial" w:hAnsi="Arial" w:cs="Arial"/>
          <w:sz w:val="24"/>
        </w:rPr>
        <w:t xml:space="preserve"> </w:t>
      </w:r>
      <w:r w:rsidRPr="009652E5">
        <w:rPr>
          <w:rFonts w:ascii="Arial" w:hAnsi="Arial" w:cs="Arial"/>
          <w:sz w:val="24"/>
        </w:rPr>
        <w:t xml:space="preserve">member(s) will offer </w:t>
      </w:r>
      <w:r w:rsidR="003C4AD5" w:rsidRPr="009652E5">
        <w:rPr>
          <w:rFonts w:ascii="Arial" w:hAnsi="Arial" w:cs="Arial"/>
          <w:sz w:val="24"/>
        </w:rPr>
        <w:t xml:space="preserve">support to the volunteers. There will be a briefing session at the beginning and a de-briefing at the end of each session. </w:t>
      </w:r>
      <w:r w:rsidR="00FC064B" w:rsidRPr="009652E5">
        <w:rPr>
          <w:rFonts w:ascii="Arial" w:hAnsi="Arial" w:cs="Arial"/>
          <w:sz w:val="24"/>
        </w:rPr>
        <w:t xml:space="preserve"> </w:t>
      </w:r>
    </w:p>
    <w:p w:rsidR="00FC064B" w:rsidRPr="009652E5" w:rsidRDefault="00684082" w:rsidP="00FC064B">
      <w:pPr>
        <w:jc w:val="both"/>
        <w:rPr>
          <w:rFonts w:ascii="Arial" w:hAnsi="Arial" w:cs="Arial"/>
          <w:sz w:val="24"/>
        </w:rPr>
      </w:pPr>
      <w:r w:rsidRPr="009652E5">
        <w:rPr>
          <w:rFonts w:ascii="Arial" w:hAnsi="Arial" w:cs="Arial"/>
          <w:sz w:val="24"/>
        </w:rPr>
        <w:t>The Volunteer Coordinator</w:t>
      </w:r>
      <w:r w:rsidR="003C4AD5" w:rsidRPr="009652E5">
        <w:rPr>
          <w:rFonts w:ascii="Arial" w:hAnsi="Arial" w:cs="Arial"/>
          <w:sz w:val="24"/>
        </w:rPr>
        <w:t xml:space="preserve"> will support all volunteers and will have regular </w:t>
      </w:r>
      <w:r w:rsidR="00C75B1C">
        <w:rPr>
          <w:rFonts w:ascii="Arial" w:hAnsi="Arial" w:cs="Arial"/>
          <w:sz w:val="24"/>
        </w:rPr>
        <w:t xml:space="preserve">supervisions and </w:t>
      </w:r>
      <w:r w:rsidR="003C4AD5" w:rsidRPr="009652E5">
        <w:rPr>
          <w:rFonts w:ascii="Arial" w:hAnsi="Arial" w:cs="Arial"/>
          <w:sz w:val="24"/>
        </w:rPr>
        <w:t>meetings with the volunteers to discuss any pr</w:t>
      </w:r>
      <w:r w:rsidR="00FC064B" w:rsidRPr="009652E5">
        <w:rPr>
          <w:rFonts w:ascii="Arial" w:hAnsi="Arial" w:cs="Arial"/>
          <w:sz w:val="24"/>
        </w:rPr>
        <w:t>oblems or issues that may arise.</w:t>
      </w:r>
    </w:p>
    <w:p w:rsidR="003C4AD5" w:rsidRDefault="009652E5" w:rsidP="009652E5">
      <w:pPr>
        <w:pStyle w:val="Heading3"/>
        <w:rPr>
          <w:rFonts w:ascii="Arial" w:hAnsi="Arial" w:cs="Arial"/>
          <w:szCs w:val="24"/>
        </w:rPr>
      </w:pPr>
      <w:r>
        <w:rPr>
          <w:rFonts w:ascii="Arial" w:hAnsi="Arial" w:cs="Arial"/>
          <w:szCs w:val="24"/>
        </w:rPr>
        <w:t>Insurance</w:t>
      </w:r>
    </w:p>
    <w:p w:rsidR="007E4EB6" w:rsidRPr="007E4EB6" w:rsidRDefault="007E4EB6" w:rsidP="007E4EB6"/>
    <w:p w:rsidR="0024354F" w:rsidRPr="009652E5" w:rsidRDefault="003C4AD5" w:rsidP="0024354F">
      <w:pPr>
        <w:jc w:val="both"/>
        <w:rPr>
          <w:rFonts w:ascii="Arial" w:hAnsi="Arial" w:cs="Arial"/>
          <w:sz w:val="24"/>
        </w:rPr>
      </w:pPr>
      <w:r w:rsidRPr="009652E5">
        <w:rPr>
          <w:rFonts w:ascii="Arial" w:hAnsi="Arial" w:cs="Arial"/>
          <w:sz w:val="24"/>
        </w:rPr>
        <w:t>The organisatio</w:t>
      </w:r>
      <w:r w:rsidR="00FC064B" w:rsidRPr="009652E5">
        <w:rPr>
          <w:rFonts w:ascii="Arial" w:hAnsi="Arial" w:cs="Arial"/>
          <w:sz w:val="24"/>
        </w:rPr>
        <w:t xml:space="preserve">n has a valid insurance policy </w:t>
      </w:r>
      <w:r w:rsidRPr="009652E5">
        <w:rPr>
          <w:rFonts w:ascii="Arial" w:hAnsi="Arial" w:cs="Arial"/>
          <w:sz w:val="24"/>
        </w:rPr>
        <w:t xml:space="preserve">which you are advised to read. </w:t>
      </w:r>
    </w:p>
    <w:p w:rsidR="0024354F" w:rsidRPr="009652E5" w:rsidRDefault="0024354F" w:rsidP="0024354F">
      <w:pPr>
        <w:jc w:val="both"/>
        <w:rPr>
          <w:rFonts w:ascii="Arial" w:hAnsi="Arial" w:cs="Arial"/>
          <w:sz w:val="24"/>
        </w:rPr>
      </w:pPr>
    </w:p>
    <w:p w:rsidR="003C4AD5" w:rsidRDefault="003C4AD5" w:rsidP="0024354F">
      <w:pPr>
        <w:jc w:val="both"/>
        <w:rPr>
          <w:rFonts w:ascii="Arial" w:hAnsi="Arial" w:cs="Arial"/>
          <w:b/>
          <w:sz w:val="24"/>
        </w:rPr>
      </w:pPr>
      <w:r w:rsidRPr="009652E5">
        <w:rPr>
          <w:rFonts w:ascii="Arial" w:hAnsi="Arial" w:cs="Arial"/>
          <w:b/>
          <w:sz w:val="24"/>
        </w:rPr>
        <w:t>Confidentiality</w:t>
      </w:r>
    </w:p>
    <w:p w:rsidR="007E4EB6" w:rsidRPr="009652E5" w:rsidRDefault="007E4EB6" w:rsidP="0024354F">
      <w:pPr>
        <w:jc w:val="both"/>
        <w:rPr>
          <w:rFonts w:ascii="Arial" w:hAnsi="Arial" w:cs="Arial"/>
          <w:b/>
          <w:sz w:val="24"/>
        </w:rPr>
      </w:pPr>
    </w:p>
    <w:p w:rsidR="003C4AD5" w:rsidRDefault="003C4AD5" w:rsidP="00FC064B">
      <w:pPr>
        <w:jc w:val="both"/>
        <w:rPr>
          <w:rFonts w:ascii="Arial" w:hAnsi="Arial" w:cs="Arial"/>
          <w:sz w:val="24"/>
        </w:rPr>
      </w:pPr>
      <w:r w:rsidRPr="009652E5">
        <w:rPr>
          <w:rFonts w:ascii="Arial" w:hAnsi="Arial" w:cs="Arial"/>
          <w:sz w:val="24"/>
        </w:rPr>
        <w:t>This organisation’s process requires an explicit confidentiality policy, w</w:t>
      </w:r>
      <w:r w:rsidR="00507B99">
        <w:rPr>
          <w:rFonts w:ascii="Arial" w:hAnsi="Arial" w:cs="Arial"/>
          <w:sz w:val="24"/>
        </w:rPr>
        <w:t>hich all workers</w:t>
      </w:r>
      <w:r w:rsidR="00507B99" w:rsidRPr="00507B99">
        <w:rPr>
          <w:rFonts w:ascii="Arial" w:hAnsi="Arial" w:cs="Arial"/>
          <w:sz w:val="24"/>
        </w:rPr>
        <w:t xml:space="preserve"> </w:t>
      </w:r>
      <w:r w:rsidR="00507B99" w:rsidRPr="009652E5">
        <w:rPr>
          <w:rFonts w:ascii="Arial" w:hAnsi="Arial" w:cs="Arial"/>
          <w:sz w:val="24"/>
        </w:rPr>
        <w:t>are obliged to observe</w:t>
      </w:r>
      <w:r w:rsidR="00507B99">
        <w:rPr>
          <w:rFonts w:ascii="Arial" w:hAnsi="Arial" w:cs="Arial"/>
          <w:sz w:val="24"/>
        </w:rPr>
        <w:t>, including</w:t>
      </w:r>
      <w:r w:rsidRPr="009652E5">
        <w:rPr>
          <w:rFonts w:ascii="Arial" w:hAnsi="Arial" w:cs="Arial"/>
          <w:sz w:val="24"/>
        </w:rPr>
        <w:t xml:space="preserve"> </w:t>
      </w:r>
      <w:r w:rsidR="00507B99">
        <w:rPr>
          <w:rFonts w:ascii="Arial" w:hAnsi="Arial" w:cs="Arial"/>
          <w:sz w:val="24"/>
        </w:rPr>
        <w:t xml:space="preserve">the </w:t>
      </w:r>
      <w:r w:rsidRPr="009652E5">
        <w:rPr>
          <w:rFonts w:ascii="Arial" w:hAnsi="Arial" w:cs="Arial"/>
          <w:sz w:val="24"/>
        </w:rPr>
        <w:t xml:space="preserve">Management </w:t>
      </w:r>
      <w:r w:rsidR="007156A2">
        <w:rPr>
          <w:rFonts w:ascii="Arial" w:hAnsi="Arial" w:cs="Arial"/>
          <w:sz w:val="24"/>
        </w:rPr>
        <w:t>Committee, volunteers and staff</w:t>
      </w:r>
      <w:r w:rsidR="00684082" w:rsidRPr="009652E5">
        <w:rPr>
          <w:rFonts w:ascii="Arial" w:hAnsi="Arial" w:cs="Arial"/>
          <w:sz w:val="24"/>
        </w:rPr>
        <w:t>.</w:t>
      </w:r>
    </w:p>
    <w:p w:rsidR="007E4EB6" w:rsidRPr="009652E5" w:rsidRDefault="007E4EB6" w:rsidP="00FC064B">
      <w:pPr>
        <w:jc w:val="both"/>
        <w:rPr>
          <w:rFonts w:ascii="Arial" w:hAnsi="Arial" w:cs="Arial"/>
          <w:sz w:val="24"/>
        </w:rPr>
      </w:pPr>
    </w:p>
    <w:p w:rsidR="003C4AD5" w:rsidRDefault="003C4AD5" w:rsidP="00FC064B">
      <w:pPr>
        <w:pStyle w:val="Heading3"/>
        <w:rPr>
          <w:rFonts w:ascii="Arial" w:hAnsi="Arial" w:cs="Arial"/>
          <w:szCs w:val="24"/>
        </w:rPr>
      </w:pPr>
      <w:r w:rsidRPr="009652E5">
        <w:rPr>
          <w:rFonts w:ascii="Arial" w:hAnsi="Arial" w:cs="Arial"/>
          <w:szCs w:val="24"/>
        </w:rPr>
        <w:t>Resolving Problems</w:t>
      </w:r>
    </w:p>
    <w:p w:rsidR="007E4EB6" w:rsidRPr="007E4EB6" w:rsidRDefault="007E4EB6" w:rsidP="007E4EB6"/>
    <w:p w:rsidR="003C4AD5" w:rsidRPr="009652E5" w:rsidRDefault="003C4AD5" w:rsidP="00FC064B">
      <w:pPr>
        <w:jc w:val="both"/>
        <w:rPr>
          <w:rFonts w:ascii="Arial" w:hAnsi="Arial" w:cs="Arial"/>
          <w:sz w:val="24"/>
        </w:rPr>
      </w:pPr>
      <w:r w:rsidRPr="009652E5">
        <w:rPr>
          <w:rFonts w:ascii="Arial" w:hAnsi="Arial" w:cs="Arial"/>
          <w:sz w:val="24"/>
        </w:rPr>
        <w:t>The relationship between the organisation and its volunteer workers is entirely voluntary and does not imply any contract.  However, it is important that the organisation is able to maintain its agreed standards of service to the clients who use it, and it is also important that volunteers should enjoy making their contribution to this service.</w:t>
      </w:r>
    </w:p>
    <w:p w:rsidR="00FC064B" w:rsidRPr="009652E5" w:rsidRDefault="00FC064B" w:rsidP="00FC064B">
      <w:pPr>
        <w:jc w:val="both"/>
        <w:rPr>
          <w:rFonts w:ascii="Arial" w:hAnsi="Arial" w:cs="Arial"/>
          <w:sz w:val="24"/>
        </w:rPr>
      </w:pPr>
    </w:p>
    <w:p w:rsidR="003C4AD5" w:rsidRPr="009652E5" w:rsidRDefault="003C4AD5" w:rsidP="00FC064B">
      <w:pPr>
        <w:jc w:val="both"/>
        <w:rPr>
          <w:rFonts w:ascii="Arial" w:hAnsi="Arial" w:cs="Arial"/>
          <w:sz w:val="24"/>
        </w:rPr>
      </w:pPr>
      <w:r w:rsidRPr="009652E5">
        <w:rPr>
          <w:rFonts w:ascii="Arial" w:hAnsi="Arial" w:cs="Arial"/>
          <w:sz w:val="24"/>
        </w:rPr>
        <w:t>If your role as a volunteer does not meet with the organisation’s standards, here is how it will be dealt with:</w:t>
      </w:r>
    </w:p>
    <w:p w:rsidR="00FC064B" w:rsidRPr="009652E5" w:rsidRDefault="00FC064B" w:rsidP="00684082">
      <w:pPr>
        <w:jc w:val="both"/>
        <w:rPr>
          <w:rFonts w:ascii="Arial" w:hAnsi="Arial" w:cs="Arial"/>
          <w:sz w:val="24"/>
        </w:rPr>
      </w:pPr>
    </w:p>
    <w:p w:rsidR="003C4AD5" w:rsidRPr="009652E5" w:rsidRDefault="003C4AD5" w:rsidP="00684082">
      <w:pPr>
        <w:pStyle w:val="ListParagraph"/>
        <w:numPr>
          <w:ilvl w:val="0"/>
          <w:numId w:val="4"/>
        </w:numPr>
        <w:jc w:val="both"/>
        <w:rPr>
          <w:rFonts w:ascii="Arial" w:hAnsi="Arial" w:cs="Arial"/>
          <w:sz w:val="24"/>
        </w:rPr>
      </w:pPr>
      <w:r w:rsidRPr="009652E5">
        <w:rPr>
          <w:rFonts w:ascii="Arial" w:hAnsi="Arial" w:cs="Arial"/>
          <w:sz w:val="24"/>
        </w:rPr>
        <w:t>Initially</w:t>
      </w:r>
      <w:r w:rsidR="00684082" w:rsidRPr="009652E5">
        <w:rPr>
          <w:rFonts w:ascii="Arial" w:hAnsi="Arial" w:cs="Arial"/>
          <w:sz w:val="24"/>
        </w:rPr>
        <w:t xml:space="preserve"> with a meeting with the Volunteer Coordinator/ Manager</w:t>
      </w:r>
      <w:r w:rsidRPr="009652E5">
        <w:rPr>
          <w:rFonts w:ascii="Arial" w:hAnsi="Arial" w:cs="Arial"/>
          <w:sz w:val="24"/>
        </w:rPr>
        <w:t xml:space="preserve"> who will explain the concerns.</w:t>
      </w:r>
    </w:p>
    <w:p w:rsidR="003C4AD5" w:rsidRPr="009652E5" w:rsidRDefault="003C4AD5" w:rsidP="00684082">
      <w:pPr>
        <w:pStyle w:val="ListParagraph"/>
        <w:numPr>
          <w:ilvl w:val="0"/>
          <w:numId w:val="4"/>
        </w:numPr>
        <w:jc w:val="both"/>
        <w:rPr>
          <w:rFonts w:ascii="Arial" w:hAnsi="Arial" w:cs="Arial"/>
          <w:sz w:val="24"/>
        </w:rPr>
      </w:pPr>
      <w:r w:rsidRPr="009652E5">
        <w:rPr>
          <w:rFonts w:ascii="Arial" w:hAnsi="Arial" w:cs="Arial"/>
          <w:sz w:val="24"/>
        </w:rPr>
        <w:t>If this does not resolve the concern then a meeting with the C</w:t>
      </w:r>
      <w:r w:rsidR="00684082" w:rsidRPr="009652E5">
        <w:rPr>
          <w:rFonts w:ascii="Arial" w:hAnsi="Arial" w:cs="Arial"/>
          <w:sz w:val="24"/>
        </w:rPr>
        <w:t>EO</w:t>
      </w:r>
      <w:r w:rsidRPr="009652E5">
        <w:rPr>
          <w:rFonts w:ascii="Arial" w:hAnsi="Arial" w:cs="Arial"/>
          <w:sz w:val="24"/>
        </w:rPr>
        <w:t xml:space="preserve"> or Chair of</w:t>
      </w:r>
      <w:r w:rsidR="00AD56F0" w:rsidRPr="009652E5">
        <w:rPr>
          <w:rFonts w:ascii="Arial" w:hAnsi="Arial" w:cs="Arial"/>
          <w:sz w:val="24"/>
        </w:rPr>
        <w:t xml:space="preserve"> </w:t>
      </w:r>
      <w:r w:rsidRPr="009652E5">
        <w:rPr>
          <w:rFonts w:ascii="Arial" w:hAnsi="Arial" w:cs="Arial"/>
          <w:sz w:val="24"/>
        </w:rPr>
        <w:t>the management committee will be convened.</w:t>
      </w:r>
    </w:p>
    <w:p w:rsidR="003C4AD5" w:rsidRPr="009652E5" w:rsidRDefault="003C4AD5" w:rsidP="00684082">
      <w:pPr>
        <w:pStyle w:val="ListParagraph"/>
        <w:numPr>
          <w:ilvl w:val="0"/>
          <w:numId w:val="4"/>
        </w:numPr>
        <w:jc w:val="both"/>
        <w:rPr>
          <w:rFonts w:ascii="Arial" w:hAnsi="Arial" w:cs="Arial"/>
          <w:sz w:val="24"/>
        </w:rPr>
      </w:pPr>
      <w:r w:rsidRPr="009652E5">
        <w:rPr>
          <w:rFonts w:ascii="Arial" w:hAnsi="Arial" w:cs="Arial"/>
          <w:sz w:val="24"/>
        </w:rPr>
        <w:t>If your work still does not meet with our standards then we shall have to stop using your services.</w:t>
      </w:r>
    </w:p>
    <w:p w:rsidR="00684082" w:rsidRPr="009652E5" w:rsidRDefault="00684082" w:rsidP="00FC064B">
      <w:pPr>
        <w:jc w:val="both"/>
        <w:rPr>
          <w:rFonts w:ascii="Arial" w:hAnsi="Arial" w:cs="Arial"/>
          <w:sz w:val="24"/>
        </w:rPr>
      </w:pPr>
    </w:p>
    <w:p w:rsidR="00684082" w:rsidRPr="009652E5" w:rsidRDefault="003C4AD5" w:rsidP="00FC064B">
      <w:pPr>
        <w:jc w:val="both"/>
        <w:rPr>
          <w:rFonts w:ascii="Arial" w:hAnsi="Arial" w:cs="Arial"/>
          <w:sz w:val="24"/>
        </w:rPr>
      </w:pPr>
      <w:r w:rsidRPr="009652E5">
        <w:rPr>
          <w:rFonts w:ascii="Arial" w:hAnsi="Arial" w:cs="Arial"/>
          <w:sz w:val="24"/>
        </w:rPr>
        <w:t>At all times you will be able to freely state your case and can have a friend to accompany you.</w:t>
      </w:r>
    </w:p>
    <w:p w:rsidR="00684082" w:rsidRPr="009652E5" w:rsidRDefault="00684082" w:rsidP="00FC064B">
      <w:pPr>
        <w:jc w:val="both"/>
        <w:rPr>
          <w:rFonts w:ascii="Arial" w:hAnsi="Arial" w:cs="Arial"/>
          <w:sz w:val="24"/>
        </w:rPr>
      </w:pPr>
    </w:p>
    <w:p w:rsidR="003C4AD5" w:rsidRPr="009652E5" w:rsidRDefault="003C4AD5" w:rsidP="00FC064B">
      <w:pPr>
        <w:jc w:val="both"/>
        <w:rPr>
          <w:rFonts w:ascii="Arial" w:hAnsi="Arial" w:cs="Arial"/>
          <w:sz w:val="24"/>
        </w:rPr>
      </w:pPr>
      <w:r w:rsidRPr="009652E5">
        <w:rPr>
          <w:rFonts w:ascii="Arial" w:hAnsi="Arial" w:cs="Arial"/>
          <w:sz w:val="24"/>
        </w:rPr>
        <w:t>If you are dissatisfied with any aspect of your work you should:</w:t>
      </w:r>
    </w:p>
    <w:p w:rsidR="00FC064B" w:rsidRPr="009652E5" w:rsidRDefault="00FC064B" w:rsidP="00FC064B">
      <w:pPr>
        <w:jc w:val="both"/>
        <w:rPr>
          <w:rFonts w:ascii="Arial" w:hAnsi="Arial" w:cs="Arial"/>
          <w:sz w:val="24"/>
        </w:rPr>
      </w:pPr>
    </w:p>
    <w:p w:rsidR="003C4AD5" w:rsidRPr="009652E5" w:rsidRDefault="003C4AD5" w:rsidP="00FC064B">
      <w:pPr>
        <w:numPr>
          <w:ilvl w:val="0"/>
          <w:numId w:val="3"/>
        </w:numPr>
        <w:jc w:val="both"/>
        <w:rPr>
          <w:rFonts w:ascii="Arial" w:hAnsi="Arial" w:cs="Arial"/>
          <w:sz w:val="24"/>
        </w:rPr>
      </w:pPr>
      <w:r w:rsidRPr="009652E5">
        <w:rPr>
          <w:rFonts w:ascii="Arial" w:hAnsi="Arial" w:cs="Arial"/>
          <w:sz w:val="24"/>
        </w:rPr>
        <w:t xml:space="preserve">Initially explain your dissatisfaction with the </w:t>
      </w:r>
      <w:r w:rsidR="00684082" w:rsidRPr="009652E5">
        <w:rPr>
          <w:rFonts w:ascii="Arial" w:hAnsi="Arial" w:cs="Arial"/>
          <w:iCs/>
          <w:sz w:val="24"/>
        </w:rPr>
        <w:t>Volunteer Coordinator/Manager.</w:t>
      </w:r>
    </w:p>
    <w:p w:rsidR="003C4AD5" w:rsidRPr="009652E5" w:rsidRDefault="003C4AD5" w:rsidP="00FC064B">
      <w:pPr>
        <w:numPr>
          <w:ilvl w:val="0"/>
          <w:numId w:val="3"/>
        </w:numPr>
        <w:jc w:val="both"/>
        <w:rPr>
          <w:rFonts w:ascii="Arial" w:hAnsi="Arial" w:cs="Arial"/>
          <w:sz w:val="24"/>
        </w:rPr>
      </w:pPr>
      <w:r w:rsidRPr="009652E5">
        <w:rPr>
          <w:rFonts w:ascii="Arial" w:hAnsi="Arial" w:cs="Arial"/>
          <w:sz w:val="24"/>
        </w:rPr>
        <w:t xml:space="preserve">If that does not resolve the concern then a meeting with the </w:t>
      </w:r>
      <w:r w:rsidR="00AB10CB" w:rsidRPr="009652E5">
        <w:rPr>
          <w:rFonts w:ascii="Arial" w:hAnsi="Arial" w:cs="Arial"/>
          <w:sz w:val="24"/>
        </w:rPr>
        <w:t>CEO</w:t>
      </w:r>
      <w:r w:rsidRPr="009652E5">
        <w:rPr>
          <w:rFonts w:ascii="Arial" w:hAnsi="Arial" w:cs="Arial"/>
          <w:sz w:val="24"/>
        </w:rPr>
        <w:t xml:space="preserve"> should be convened</w:t>
      </w:r>
    </w:p>
    <w:p w:rsidR="003C4AD5" w:rsidRPr="009652E5" w:rsidRDefault="003C4AD5" w:rsidP="00FC064B">
      <w:pPr>
        <w:numPr>
          <w:ilvl w:val="0"/>
          <w:numId w:val="3"/>
        </w:numPr>
        <w:jc w:val="both"/>
        <w:rPr>
          <w:rFonts w:ascii="Arial" w:hAnsi="Arial" w:cs="Arial"/>
          <w:sz w:val="24"/>
        </w:rPr>
      </w:pPr>
      <w:r w:rsidRPr="009652E5">
        <w:rPr>
          <w:rFonts w:ascii="Arial" w:hAnsi="Arial" w:cs="Arial"/>
          <w:sz w:val="24"/>
        </w:rPr>
        <w:t>If that does not resolve the issue then a formal meeting with the Chair of the Management Committee should follow.</w:t>
      </w:r>
    </w:p>
    <w:p w:rsidR="003C4AD5" w:rsidRPr="009652E5" w:rsidRDefault="003C4AD5" w:rsidP="00FC064B">
      <w:pPr>
        <w:numPr>
          <w:ilvl w:val="0"/>
          <w:numId w:val="3"/>
        </w:numPr>
        <w:jc w:val="both"/>
        <w:rPr>
          <w:rFonts w:ascii="Arial" w:hAnsi="Arial" w:cs="Arial"/>
          <w:sz w:val="24"/>
        </w:rPr>
      </w:pPr>
      <w:r w:rsidRPr="009652E5">
        <w:rPr>
          <w:rFonts w:ascii="Arial" w:hAnsi="Arial" w:cs="Arial"/>
          <w:sz w:val="24"/>
        </w:rPr>
        <w:lastRenderedPageBreak/>
        <w:t>If after this, your dissatisfaction remains unresolved, and we are unable to resolve your grievance, then it would be inappropriate for you to continue to be a volunteer.</w:t>
      </w:r>
    </w:p>
    <w:p w:rsidR="00355618" w:rsidRPr="009652E5" w:rsidRDefault="00355618" w:rsidP="00FC064B">
      <w:pPr>
        <w:ind w:left="720"/>
        <w:jc w:val="both"/>
        <w:rPr>
          <w:rFonts w:ascii="Arial" w:hAnsi="Arial" w:cs="Arial"/>
          <w:sz w:val="24"/>
        </w:rPr>
      </w:pPr>
    </w:p>
    <w:p w:rsidR="003C4AD5" w:rsidRPr="009652E5" w:rsidRDefault="003C4AD5" w:rsidP="00FC064B">
      <w:pPr>
        <w:jc w:val="both"/>
        <w:rPr>
          <w:rFonts w:ascii="Arial" w:hAnsi="Arial" w:cs="Arial"/>
          <w:sz w:val="24"/>
        </w:rPr>
      </w:pPr>
      <w:r w:rsidRPr="009652E5">
        <w:rPr>
          <w:rFonts w:ascii="Arial" w:hAnsi="Arial" w:cs="Arial"/>
          <w:sz w:val="24"/>
        </w:rPr>
        <w:t>At all times you will be freely able to state your case and can have a friend to accompany you.</w:t>
      </w:r>
    </w:p>
    <w:p w:rsidR="00355618" w:rsidRPr="009652E5" w:rsidRDefault="00355618" w:rsidP="00FC064B">
      <w:pPr>
        <w:jc w:val="both"/>
        <w:rPr>
          <w:rFonts w:ascii="Arial" w:hAnsi="Arial" w:cs="Arial"/>
          <w:sz w:val="24"/>
        </w:rPr>
      </w:pPr>
    </w:p>
    <w:p w:rsidR="003C4AD5" w:rsidRPr="009652E5" w:rsidRDefault="003C4AD5" w:rsidP="00FC064B">
      <w:pPr>
        <w:jc w:val="both"/>
        <w:rPr>
          <w:rFonts w:ascii="Arial" w:hAnsi="Arial" w:cs="Arial"/>
          <w:sz w:val="24"/>
        </w:rPr>
      </w:pPr>
      <w:r w:rsidRPr="009652E5">
        <w:rPr>
          <w:rFonts w:ascii="Arial" w:hAnsi="Arial" w:cs="Arial"/>
          <w:sz w:val="24"/>
        </w:rPr>
        <w:t xml:space="preserve">This Volunteer policy is freely accessible to all. It will be reviewed on a yearly basis to adapt or improve it.  </w:t>
      </w:r>
    </w:p>
    <w:p w:rsidR="003C4AD5" w:rsidRDefault="003C4AD5" w:rsidP="00FC064B">
      <w:pPr>
        <w:jc w:val="both"/>
        <w:rPr>
          <w:rFonts w:ascii="Arial" w:hAnsi="Arial" w:cs="Arial"/>
          <w:sz w:val="24"/>
        </w:rPr>
      </w:pPr>
    </w:p>
    <w:p w:rsidR="009652E5" w:rsidRDefault="009652E5" w:rsidP="00FC064B">
      <w:pPr>
        <w:jc w:val="both"/>
        <w:rPr>
          <w:rFonts w:ascii="Arial" w:hAnsi="Arial" w:cs="Arial"/>
          <w:sz w:val="24"/>
        </w:rPr>
      </w:pPr>
    </w:p>
    <w:p w:rsidR="009652E5" w:rsidRDefault="009652E5" w:rsidP="00FC064B">
      <w:pPr>
        <w:jc w:val="both"/>
        <w:rPr>
          <w:rFonts w:ascii="Arial" w:hAnsi="Arial" w:cs="Arial"/>
          <w:sz w:val="24"/>
        </w:rPr>
      </w:pPr>
    </w:p>
    <w:p w:rsidR="009652E5" w:rsidRDefault="009652E5" w:rsidP="00FC064B">
      <w:pPr>
        <w:jc w:val="both"/>
        <w:rPr>
          <w:rFonts w:ascii="Arial" w:hAnsi="Arial" w:cs="Arial"/>
          <w:sz w:val="24"/>
        </w:rPr>
      </w:pPr>
    </w:p>
    <w:p w:rsidR="009652E5" w:rsidRDefault="009652E5" w:rsidP="00FC064B">
      <w:pPr>
        <w:jc w:val="both"/>
        <w:rPr>
          <w:rFonts w:ascii="Arial" w:hAnsi="Arial" w:cs="Arial"/>
          <w:sz w:val="24"/>
        </w:rPr>
      </w:pPr>
    </w:p>
    <w:p w:rsidR="009652E5" w:rsidRDefault="009652E5" w:rsidP="00CC77FB">
      <w:pPr>
        <w:rPr>
          <w:rFonts w:ascii="Arial" w:hAnsi="Arial" w:cs="Arial"/>
          <w:b/>
          <w:sz w:val="24"/>
        </w:rPr>
      </w:pPr>
      <w:r w:rsidRPr="009652E5">
        <w:rPr>
          <w:rFonts w:ascii="Arial" w:hAnsi="Arial" w:cs="Arial"/>
          <w:noProof/>
          <w:sz w:val="24"/>
          <w:lang w:eastAsia="en-GB"/>
        </w:rPr>
        <w:drawing>
          <wp:anchor distT="0" distB="0" distL="114300" distR="114300" simplePos="0" relativeHeight="251665408" behindDoc="0" locked="0" layoutInCell="1" allowOverlap="0" wp14:anchorId="3600D157" wp14:editId="586BC5E1">
            <wp:simplePos x="0" y="0"/>
            <wp:positionH relativeFrom="margin">
              <wp:posOffset>-1292225</wp:posOffset>
            </wp:positionH>
            <wp:positionV relativeFrom="page">
              <wp:posOffset>2965450</wp:posOffset>
            </wp:positionV>
            <wp:extent cx="7439025" cy="677545"/>
            <wp:effectExtent l="0" t="0" r="952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t="71957" r="1381" b="21704"/>
                    <a:stretch>
                      <a:fillRect/>
                    </a:stretch>
                  </pic:blipFill>
                  <pic:spPr bwMode="auto">
                    <a:xfrm>
                      <a:off x="0" y="0"/>
                      <a:ext cx="7439025" cy="6775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CC77FB" w:rsidRPr="009652E5" w:rsidRDefault="00CC77FB" w:rsidP="00CC77FB">
      <w:pPr>
        <w:rPr>
          <w:rFonts w:ascii="Arial" w:hAnsi="Arial" w:cs="Arial"/>
          <w:b/>
          <w:sz w:val="24"/>
        </w:rPr>
      </w:pPr>
      <w:r w:rsidRPr="009652E5">
        <w:rPr>
          <w:rFonts w:ascii="Arial" w:hAnsi="Arial" w:cs="Arial"/>
          <w:b/>
          <w:sz w:val="24"/>
        </w:rPr>
        <w:t xml:space="preserve">Date reviewed: </w:t>
      </w:r>
      <w:r w:rsidR="002B31CC">
        <w:rPr>
          <w:rFonts w:ascii="Arial" w:hAnsi="Arial" w:cs="Arial"/>
          <w:b/>
          <w:sz w:val="24"/>
        </w:rPr>
        <w:t>7.12.2025</w:t>
      </w:r>
    </w:p>
    <w:p w:rsidR="00CC77FB" w:rsidRPr="009652E5" w:rsidRDefault="00CC77FB" w:rsidP="00CC77FB">
      <w:pPr>
        <w:rPr>
          <w:rFonts w:ascii="Arial" w:hAnsi="Arial" w:cs="Arial"/>
          <w:b/>
          <w:sz w:val="24"/>
        </w:rPr>
      </w:pPr>
    </w:p>
    <w:p w:rsidR="00CC77FB" w:rsidRPr="009652E5" w:rsidRDefault="00CC77FB" w:rsidP="00CC77FB">
      <w:pPr>
        <w:rPr>
          <w:rFonts w:ascii="Arial" w:hAnsi="Arial" w:cs="Arial"/>
          <w:b/>
          <w:sz w:val="24"/>
        </w:rPr>
      </w:pPr>
      <w:r w:rsidRPr="009652E5">
        <w:rPr>
          <w:rFonts w:ascii="Arial" w:hAnsi="Arial" w:cs="Arial"/>
          <w:b/>
          <w:sz w:val="24"/>
        </w:rPr>
        <w:t xml:space="preserve">Date of next review: </w:t>
      </w:r>
      <w:r w:rsidR="002B31CC">
        <w:rPr>
          <w:rFonts w:ascii="Arial" w:hAnsi="Arial" w:cs="Arial"/>
          <w:b/>
          <w:sz w:val="24"/>
        </w:rPr>
        <w:t>7.12.2027</w:t>
      </w:r>
      <w:bookmarkStart w:id="0" w:name="_GoBack"/>
      <w:bookmarkEnd w:id="0"/>
    </w:p>
    <w:sectPr w:rsidR="00CC77FB" w:rsidRPr="009652E5" w:rsidSect="009652E5">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D8D" w:rsidRDefault="00BD2D8D" w:rsidP="00CC77FB">
      <w:r>
        <w:separator/>
      </w:r>
    </w:p>
  </w:endnote>
  <w:endnote w:type="continuationSeparator" w:id="0">
    <w:p w:rsidR="00BD2D8D" w:rsidRDefault="00BD2D8D" w:rsidP="00CC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A4" w:rsidRDefault="000E5ABE" w:rsidP="000E5ABE">
    <w:pPr>
      <w:pStyle w:val="Footer"/>
      <w:jc w:val="right"/>
    </w:pPr>
    <w:r w:rsidRPr="000E5ABE">
      <w:rPr>
        <w:rFonts w:asciiTheme="minorHAnsi" w:hAnsiTheme="minorHAnsi" w:cstheme="minorHAnsi"/>
        <w:sz w:val="16"/>
        <w:szCs w:val="16"/>
      </w:rPr>
      <w:tab/>
    </w:r>
    <w:r w:rsidRPr="000E5ABE">
      <w:rPr>
        <w:rFonts w:asciiTheme="minorHAnsi" w:hAnsiTheme="minorHAnsi" w:cstheme="minorHAnsi"/>
        <w:sz w:val="16"/>
        <w:szCs w:val="16"/>
      </w:rPr>
      <w:fldChar w:fldCharType="begin"/>
    </w:r>
    <w:r w:rsidRPr="000E5ABE">
      <w:rPr>
        <w:rFonts w:asciiTheme="minorHAnsi" w:hAnsiTheme="minorHAnsi" w:cstheme="minorHAnsi"/>
        <w:sz w:val="16"/>
        <w:szCs w:val="16"/>
      </w:rPr>
      <w:instrText xml:space="preserve"> FILENAME \p \* MERGEFORMAT </w:instrText>
    </w:r>
    <w:r w:rsidRPr="000E5ABE">
      <w:rPr>
        <w:rFonts w:asciiTheme="minorHAnsi" w:hAnsiTheme="minorHAnsi" w:cstheme="minorHAnsi"/>
        <w:sz w:val="16"/>
        <w:szCs w:val="16"/>
      </w:rPr>
      <w:fldChar w:fldCharType="separate"/>
    </w:r>
    <w:r w:rsidR="002151AA">
      <w:rPr>
        <w:rFonts w:asciiTheme="minorHAnsi" w:hAnsiTheme="minorHAnsi" w:cstheme="minorHAnsi"/>
        <w:noProof/>
        <w:sz w:val="16"/>
        <w:szCs w:val="16"/>
      </w:rPr>
      <w:t>C:\Users\User\Downloads\2 Volunteer Policy and statement 2022 FINAL.docx</w:t>
    </w:r>
    <w:r w:rsidRPr="000E5ABE">
      <w:rPr>
        <w:rFonts w:asciiTheme="minorHAnsi" w:hAnsiTheme="minorHAnsi" w:cstheme="minorHAnsi"/>
        <w:sz w:val="16"/>
        <w:szCs w:val="16"/>
      </w:rPr>
      <w:fldChar w:fldCharType="end"/>
    </w:r>
    <w:sdt>
      <w:sdtPr>
        <w:id w:val="-661386402"/>
        <w:docPartObj>
          <w:docPartGallery w:val="Page Numbers (Bottom of Page)"/>
          <w:docPartUnique/>
        </w:docPartObj>
      </w:sdtPr>
      <w:sdtEndPr>
        <w:rPr>
          <w:noProof/>
        </w:rPr>
      </w:sdtEndPr>
      <w:sdtContent>
        <w:r>
          <w:t xml:space="preserve">                                                         </w:t>
        </w:r>
        <w:r w:rsidR="008327A4">
          <w:fldChar w:fldCharType="begin"/>
        </w:r>
        <w:r w:rsidR="008327A4">
          <w:instrText xml:space="preserve"> PAGE   \* MERGEFORMAT </w:instrText>
        </w:r>
        <w:r w:rsidR="008327A4">
          <w:fldChar w:fldCharType="separate"/>
        </w:r>
        <w:r w:rsidR="002B31CC">
          <w:rPr>
            <w:noProof/>
          </w:rPr>
          <w:t>2</w:t>
        </w:r>
        <w:r w:rsidR="008327A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D8D" w:rsidRDefault="00BD2D8D" w:rsidP="00CC77FB">
      <w:r>
        <w:separator/>
      </w:r>
    </w:p>
  </w:footnote>
  <w:footnote w:type="continuationSeparator" w:id="0">
    <w:p w:rsidR="00BD2D8D" w:rsidRDefault="00BD2D8D" w:rsidP="00CC7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00447"/>
    <w:multiLevelType w:val="hybridMultilevel"/>
    <w:tmpl w:val="8FBEEA06"/>
    <w:lvl w:ilvl="0" w:tplc="FA2644E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C03F1"/>
    <w:multiLevelType w:val="hybridMultilevel"/>
    <w:tmpl w:val="D78A880C"/>
    <w:lvl w:ilvl="0" w:tplc="5D68C4D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341F87"/>
    <w:multiLevelType w:val="hybridMultilevel"/>
    <w:tmpl w:val="D97AC790"/>
    <w:lvl w:ilvl="0" w:tplc="A31E68E0">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E47AFF"/>
    <w:multiLevelType w:val="hybridMultilevel"/>
    <w:tmpl w:val="91F4EA7A"/>
    <w:lvl w:ilvl="0" w:tplc="5D68C4D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652DF2"/>
    <w:multiLevelType w:val="hybridMultilevel"/>
    <w:tmpl w:val="C41C1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7A27A75"/>
    <w:multiLevelType w:val="hybridMultilevel"/>
    <w:tmpl w:val="63983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D5"/>
    <w:rsid w:val="0009024F"/>
    <w:rsid w:val="00096D42"/>
    <w:rsid w:val="000B6367"/>
    <w:rsid w:val="000E5ABE"/>
    <w:rsid w:val="001839A8"/>
    <w:rsid w:val="002151AA"/>
    <w:rsid w:val="0024354F"/>
    <w:rsid w:val="002979A8"/>
    <w:rsid w:val="002B31CC"/>
    <w:rsid w:val="00355618"/>
    <w:rsid w:val="003908B1"/>
    <w:rsid w:val="00394230"/>
    <w:rsid w:val="003C4AD5"/>
    <w:rsid w:val="003E6D28"/>
    <w:rsid w:val="004C6E06"/>
    <w:rsid w:val="004D6577"/>
    <w:rsid w:val="004E74D4"/>
    <w:rsid w:val="00507B99"/>
    <w:rsid w:val="00583449"/>
    <w:rsid w:val="005E26BC"/>
    <w:rsid w:val="005F5B4F"/>
    <w:rsid w:val="00610414"/>
    <w:rsid w:val="00684082"/>
    <w:rsid w:val="006C1CEC"/>
    <w:rsid w:val="007156A2"/>
    <w:rsid w:val="007E4EB6"/>
    <w:rsid w:val="008327A4"/>
    <w:rsid w:val="008844E9"/>
    <w:rsid w:val="00893EE9"/>
    <w:rsid w:val="009652E5"/>
    <w:rsid w:val="00A33D41"/>
    <w:rsid w:val="00AB10CB"/>
    <w:rsid w:val="00AD56F0"/>
    <w:rsid w:val="00BC38B3"/>
    <w:rsid w:val="00BD2D8D"/>
    <w:rsid w:val="00C034A5"/>
    <w:rsid w:val="00C174B5"/>
    <w:rsid w:val="00C674CF"/>
    <w:rsid w:val="00C75B1C"/>
    <w:rsid w:val="00CC77FB"/>
    <w:rsid w:val="00D418AE"/>
    <w:rsid w:val="00D60CBC"/>
    <w:rsid w:val="00D847A5"/>
    <w:rsid w:val="00E4500E"/>
    <w:rsid w:val="00E7417C"/>
    <w:rsid w:val="00F55AAF"/>
    <w:rsid w:val="00FC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F77F6EB-9D84-40A4-A434-5551260B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AD5"/>
    <w:pPr>
      <w:spacing w:after="0" w:line="240" w:lineRule="auto"/>
    </w:pPr>
    <w:rPr>
      <w:rFonts w:ascii="Century Gothic" w:eastAsia="Times New Roman" w:hAnsi="Century Gothic" w:cs="Times New Roman"/>
      <w:szCs w:val="24"/>
      <w:lang w:val="en-GB"/>
    </w:rPr>
  </w:style>
  <w:style w:type="paragraph" w:styleId="Heading2">
    <w:name w:val="heading 2"/>
    <w:basedOn w:val="Normal"/>
    <w:next w:val="Normal"/>
    <w:link w:val="Heading2Char"/>
    <w:qFormat/>
    <w:rsid w:val="003C4AD5"/>
    <w:pPr>
      <w:keepNext/>
      <w:spacing w:before="240" w:after="60"/>
      <w:ind w:left="709" w:hanging="709"/>
      <w:jc w:val="both"/>
      <w:outlineLvl w:val="1"/>
    </w:pPr>
    <w:rPr>
      <w:rFonts w:ascii="Lucida Sans Unicode" w:hAnsi="Lucida Sans Unicode" w:cs="Lucida Sans Unicode"/>
      <w:b/>
      <w:sz w:val="28"/>
      <w:szCs w:val="20"/>
    </w:rPr>
  </w:style>
  <w:style w:type="paragraph" w:styleId="Heading3">
    <w:name w:val="heading 3"/>
    <w:basedOn w:val="Normal"/>
    <w:next w:val="Normal"/>
    <w:link w:val="Heading3Char"/>
    <w:qFormat/>
    <w:rsid w:val="003C4AD5"/>
    <w:pPr>
      <w:keepNext/>
      <w:spacing w:before="240" w:after="60"/>
      <w:jc w:val="both"/>
      <w:outlineLvl w:val="2"/>
    </w:pPr>
    <w:rPr>
      <w:rFonts w:ascii="Lucida Sans Unicode" w:hAnsi="Lucida Sans Unicode" w:cs="Lucida Sans Unicode"/>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4AD5"/>
    <w:rPr>
      <w:rFonts w:ascii="Lucida Sans Unicode" w:eastAsia="Times New Roman" w:hAnsi="Lucida Sans Unicode" w:cs="Lucida Sans Unicode"/>
      <w:b/>
      <w:sz w:val="28"/>
      <w:szCs w:val="20"/>
      <w:lang w:val="en-GB"/>
    </w:rPr>
  </w:style>
  <w:style w:type="character" w:customStyle="1" w:styleId="Heading3Char">
    <w:name w:val="Heading 3 Char"/>
    <w:basedOn w:val="DefaultParagraphFont"/>
    <w:link w:val="Heading3"/>
    <w:rsid w:val="003C4AD5"/>
    <w:rPr>
      <w:rFonts w:ascii="Lucida Sans Unicode" w:eastAsia="Times New Roman" w:hAnsi="Lucida Sans Unicode" w:cs="Lucida Sans Unicode"/>
      <w:b/>
      <w:bCs/>
      <w:sz w:val="24"/>
      <w:szCs w:val="20"/>
      <w:lang w:val="en-GB"/>
    </w:rPr>
  </w:style>
  <w:style w:type="paragraph" w:styleId="BalloonText">
    <w:name w:val="Balloon Text"/>
    <w:basedOn w:val="Normal"/>
    <w:link w:val="BalloonTextChar"/>
    <w:uiPriority w:val="99"/>
    <w:semiHidden/>
    <w:unhideWhenUsed/>
    <w:rsid w:val="00297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9A8"/>
    <w:rPr>
      <w:rFonts w:ascii="Segoe UI" w:eastAsia="Times New Roman" w:hAnsi="Segoe UI" w:cs="Segoe UI"/>
      <w:sz w:val="18"/>
      <w:szCs w:val="18"/>
      <w:lang w:val="en-GB"/>
    </w:rPr>
  </w:style>
  <w:style w:type="paragraph" w:styleId="ListParagraph">
    <w:name w:val="List Paragraph"/>
    <w:basedOn w:val="Normal"/>
    <w:uiPriority w:val="34"/>
    <w:qFormat/>
    <w:rsid w:val="00684082"/>
    <w:pPr>
      <w:ind w:left="720"/>
      <w:contextualSpacing/>
    </w:pPr>
  </w:style>
  <w:style w:type="paragraph" w:styleId="Title">
    <w:name w:val="Title"/>
    <w:basedOn w:val="Normal"/>
    <w:link w:val="TitleChar"/>
    <w:qFormat/>
    <w:rsid w:val="00CC77FB"/>
    <w:pPr>
      <w:jc w:val="center"/>
    </w:pPr>
    <w:rPr>
      <w:rFonts w:ascii="Times New Roman" w:hAnsi="Times New Roman"/>
      <w:b/>
      <w:bCs/>
      <w:sz w:val="24"/>
      <w:u w:val="single"/>
    </w:rPr>
  </w:style>
  <w:style w:type="character" w:customStyle="1" w:styleId="TitleChar">
    <w:name w:val="Title Char"/>
    <w:basedOn w:val="DefaultParagraphFont"/>
    <w:link w:val="Title"/>
    <w:rsid w:val="00CC77FB"/>
    <w:rPr>
      <w:rFonts w:ascii="Times New Roman" w:eastAsia="Times New Roman" w:hAnsi="Times New Roman" w:cs="Times New Roman"/>
      <w:b/>
      <w:bCs/>
      <w:sz w:val="24"/>
      <w:szCs w:val="24"/>
      <w:u w:val="single"/>
      <w:lang w:val="en-GB"/>
    </w:rPr>
  </w:style>
  <w:style w:type="paragraph" w:styleId="Header">
    <w:name w:val="header"/>
    <w:basedOn w:val="Normal"/>
    <w:link w:val="HeaderChar"/>
    <w:uiPriority w:val="99"/>
    <w:unhideWhenUsed/>
    <w:rsid w:val="00CC77FB"/>
    <w:pPr>
      <w:tabs>
        <w:tab w:val="center" w:pos="4513"/>
        <w:tab w:val="right" w:pos="9026"/>
      </w:tabs>
    </w:pPr>
  </w:style>
  <w:style w:type="character" w:customStyle="1" w:styleId="HeaderChar">
    <w:name w:val="Header Char"/>
    <w:basedOn w:val="DefaultParagraphFont"/>
    <w:link w:val="Header"/>
    <w:uiPriority w:val="99"/>
    <w:rsid w:val="00CC77FB"/>
    <w:rPr>
      <w:rFonts w:ascii="Century Gothic" w:eastAsia="Times New Roman" w:hAnsi="Century Gothic" w:cs="Times New Roman"/>
      <w:szCs w:val="24"/>
      <w:lang w:val="en-GB"/>
    </w:rPr>
  </w:style>
  <w:style w:type="paragraph" w:styleId="Footer">
    <w:name w:val="footer"/>
    <w:basedOn w:val="Normal"/>
    <w:link w:val="FooterChar"/>
    <w:uiPriority w:val="99"/>
    <w:unhideWhenUsed/>
    <w:rsid w:val="00CC77FB"/>
    <w:pPr>
      <w:tabs>
        <w:tab w:val="center" w:pos="4513"/>
        <w:tab w:val="right" w:pos="9026"/>
      </w:tabs>
    </w:pPr>
  </w:style>
  <w:style w:type="character" w:customStyle="1" w:styleId="FooterChar">
    <w:name w:val="Footer Char"/>
    <w:basedOn w:val="DefaultParagraphFont"/>
    <w:link w:val="Footer"/>
    <w:uiPriority w:val="99"/>
    <w:rsid w:val="00CC77FB"/>
    <w:rPr>
      <w:rFonts w:ascii="Century Gothic" w:eastAsia="Times New Roman" w:hAnsi="Century Gothic"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3540">
      <w:bodyDiv w:val="1"/>
      <w:marLeft w:val="0"/>
      <w:marRight w:val="0"/>
      <w:marTop w:val="0"/>
      <w:marBottom w:val="0"/>
      <w:divBdr>
        <w:top w:val="none" w:sz="0" w:space="0" w:color="auto"/>
        <w:left w:val="none" w:sz="0" w:space="0" w:color="auto"/>
        <w:bottom w:val="none" w:sz="0" w:space="0" w:color="auto"/>
        <w:right w:val="none" w:sz="0" w:space="0" w:color="auto"/>
      </w:divBdr>
    </w:div>
    <w:div w:id="20617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9FEBD-94D0-4116-8090-C094F586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dc:creator>
  <cp:keywords/>
  <dc:description/>
  <cp:lastModifiedBy>Microsoft account</cp:lastModifiedBy>
  <cp:revision>3</cp:revision>
  <cp:lastPrinted>2024-10-31T11:04:00Z</cp:lastPrinted>
  <dcterms:created xsi:type="dcterms:W3CDTF">2024-10-31T11:38:00Z</dcterms:created>
  <dcterms:modified xsi:type="dcterms:W3CDTF">2025-12-18T15:32:00Z</dcterms:modified>
</cp:coreProperties>
</file>